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533" w:rsidRPr="00F422AB" w:rsidRDefault="00F422AB" w:rsidP="00F422AB">
      <w:pPr>
        <w:jc w:val="center"/>
        <w:rPr>
          <w:rFonts w:ascii="Times New Roman" w:hAnsi="Times New Roman" w:cs="Times New Roman"/>
          <w:sz w:val="28"/>
          <w:szCs w:val="28"/>
        </w:rPr>
      </w:pPr>
      <w:r w:rsidRPr="00F422AB">
        <w:rPr>
          <w:rFonts w:ascii="Times New Roman" w:hAnsi="Times New Roman" w:cs="Times New Roman"/>
          <w:sz w:val="28"/>
          <w:szCs w:val="28"/>
        </w:rPr>
        <w:t>Информация о количестве вакантных мест для организации второго этапа приемной кампании в 1 классы на 2022/2023 учебный год</w:t>
      </w:r>
    </w:p>
    <w:p w:rsidR="00F422AB" w:rsidRDefault="00F422AB" w:rsidP="00F422AB">
      <w:pPr>
        <w:jc w:val="center"/>
        <w:rPr>
          <w:rFonts w:ascii="Times New Roman" w:hAnsi="Times New Roman" w:cs="Times New Roman"/>
          <w:sz w:val="28"/>
          <w:szCs w:val="28"/>
        </w:rPr>
      </w:pPr>
      <w:r w:rsidRPr="00F422AB">
        <w:rPr>
          <w:rFonts w:ascii="Times New Roman" w:hAnsi="Times New Roman" w:cs="Times New Roman"/>
          <w:sz w:val="28"/>
          <w:szCs w:val="28"/>
        </w:rPr>
        <w:t>Челябинский городской округ</w:t>
      </w:r>
    </w:p>
    <w:p w:rsidR="00F422AB" w:rsidRDefault="00F422AB" w:rsidP="00F422AB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F422AB" w:rsidTr="00F422AB">
        <w:tc>
          <w:tcPr>
            <w:tcW w:w="4672" w:type="dxa"/>
          </w:tcPr>
          <w:p w:rsidR="00F422AB" w:rsidRDefault="00F422AB" w:rsidP="00F42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  <w:tc>
          <w:tcPr>
            <w:tcW w:w="4673" w:type="dxa"/>
          </w:tcPr>
          <w:p w:rsidR="00F422AB" w:rsidRDefault="00F422AB" w:rsidP="00F42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вакантных мест</w:t>
            </w:r>
          </w:p>
        </w:tc>
      </w:tr>
      <w:tr w:rsidR="00F422AB" w:rsidTr="00F422AB">
        <w:tc>
          <w:tcPr>
            <w:tcW w:w="4672" w:type="dxa"/>
          </w:tcPr>
          <w:p w:rsidR="00F422AB" w:rsidRDefault="00F422AB" w:rsidP="00F42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«ОЦ № 7 г. Челябинска»</w:t>
            </w:r>
          </w:p>
        </w:tc>
        <w:tc>
          <w:tcPr>
            <w:tcW w:w="4673" w:type="dxa"/>
          </w:tcPr>
          <w:p w:rsidR="00F422AB" w:rsidRDefault="00F422AB" w:rsidP="00F42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bookmarkStart w:id="0" w:name="_GoBack"/>
            <w:bookmarkEnd w:id="0"/>
          </w:p>
        </w:tc>
      </w:tr>
    </w:tbl>
    <w:p w:rsidR="00F422AB" w:rsidRPr="00F422AB" w:rsidRDefault="00F422AB" w:rsidP="00F422AB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F422AB" w:rsidRPr="00F42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105"/>
    <w:rsid w:val="00725533"/>
    <w:rsid w:val="00A80105"/>
    <w:rsid w:val="00F42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0A54F2A"/>
  <w15:chartTrackingRefBased/>
  <w15:docId w15:val="{7EB4BED1-B383-4B49-8100-07BFF911C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22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2022-07-05T04:05:00Z</dcterms:created>
  <dcterms:modified xsi:type="dcterms:W3CDTF">2022-07-05T04:05:00Z</dcterms:modified>
</cp:coreProperties>
</file>