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1" w:rsidRDefault="00D205A1" w:rsidP="00D205A1">
      <w:pPr>
        <w:pStyle w:val="aa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D205A1" w:rsidRDefault="00D205A1" w:rsidP="00D205A1">
      <w:pPr>
        <w:pStyle w:val="aa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D205A1" w:rsidRDefault="00D205A1" w:rsidP="00D205A1">
      <w:pPr>
        <w:pStyle w:val="aa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a"/>
        <w:ind w:left="1080"/>
        <w:jc w:val="center"/>
        <w:rPr>
          <w:b/>
          <w:sz w:val="24"/>
        </w:rPr>
      </w:pPr>
    </w:p>
    <w:p w:rsidR="00D205A1" w:rsidRDefault="00D205A1" w:rsidP="00D205A1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D205A1" w:rsidRDefault="00D205A1" w:rsidP="00D205A1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D205A1" w:rsidRDefault="00D205A1" w:rsidP="00D205A1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D205A1" w:rsidRDefault="00D205A1" w:rsidP="00D205A1">
      <w:pPr>
        <w:ind w:firstLine="397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</w:t>
      </w: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</w:p>
    <w:p w:rsidR="00D205A1" w:rsidRDefault="00D205A1" w:rsidP="00D205A1">
      <w:pPr>
        <w:ind w:firstLine="397"/>
        <w:jc w:val="center"/>
        <w:rPr>
          <w:b/>
          <w:sz w:val="36"/>
          <w:szCs w:val="36"/>
        </w:rPr>
      </w:pPr>
      <w:bookmarkStart w:id="0" w:name="_GoBack"/>
      <w:bookmarkEnd w:id="0"/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Pr="004854F5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БИОЛОГИИ В 8 КЛАССЕ, ФГОС.</w:t>
      </w: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B0C" w:rsidRPr="004854F5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Целью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контрольной работы является определение уровня предметных достижений учащихся по биологии за курс 8-го класса, установление его соответствия требованиям, предъявляемым к уровню подготовки учащихся данного класса.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Документы, определяющие нормативно-правовую базу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компонент Государственного стандарта основного общего образования по «Биологии»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Условия проведения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работа рассчитана на учащихся общеобразовательных классов, изучивших курс биологии за 8-ой класс.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Структура проверочной работы</w:t>
      </w: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состоит из трех частей и включает в себя 21 задание.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А содержит 15 заданий с выбором ответа. К каждому заданию дается 3-4 ответа, из которых правильный только один (базовый уровень сложности).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В разделена содержит 4 задания с установлением соответствий и правильной последовательности биологических процессов, а также задания, в ответе на которые нужно выбрать три правельных ответа из шести предложенных (повышенный уровень сложности).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С содержит 2 задания с развернутым ответом (высокий уровень).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выбором ответа проверяют на базовом уровне усвоение большого количества элементов содержания, предусмотренных ФГОС.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кратким ответом направлены как на проверку усвоения того же материала, что и задания с выбором ответа, так и наиболее трудно усваиваемых элементов содержания курса биологии 8-го класса.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развернутым ответом наиболее сложные. Они проверяют умения учащихся описывать биологические процессы и явления.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46C0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На выполнение задания отводится 45 минут. </w:t>
      </w: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Часть1 – 15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– 8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– 6 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ЗА ТЕСТ – 29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6C0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Критерии оценивания</w:t>
      </w:r>
      <w:r w:rsidRPr="00B46C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29-27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 - 90-100% верных ответов – «5»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26- 20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-70-89% верных ответов – «4» </w:t>
      </w:r>
    </w:p>
    <w:p w:rsidR="001B6B0C" w:rsidRPr="00B46C07" w:rsidRDefault="001B6B0C" w:rsidP="001B6B0C">
      <w:pPr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Pr="00B46C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-50-69% верных ответов – «3» </w:t>
      </w:r>
    </w:p>
    <w:p w:rsidR="001B6B0C" w:rsidRPr="00B46C07" w:rsidRDefault="001B6B0C" w:rsidP="001B6B0C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14</w:t>
      </w: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– менее 50% верных ответов – «2»</w:t>
      </w:r>
    </w:p>
    <w:p w:rsidR="001B6B0C" w:rsidRPr="00B46C07" w:rsidRDefault="001B6B0C" w:rsidP="001B6B0C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итерии оценки: </w:t>
      </w:r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вопроса по 15 за каждый правильный ответ -  1 балл.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В1-В4 – 2 балла, задания части С по 3 балла за каждый правильный ответ.</w:t>
      </w: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Кодификатор элементов содержания </w:t>
      </w:r>
      <w:r w:rsidRPr="00B46C0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для </w:t>
      </w:r>
      <w:r w:rsidRPr="00B46C07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тестирования по биологии </w:t>
      </w:r>
    </w:p>
    <w:p w:rsidR="001B6B0C" w:rsidRPr="00B46C07" w:rsidRDefault="001B6B0C" w:rsidP="001B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классах</w:t>
      </w:r>
    </w:p>
    <w:p w:rsidR="001B6B0C" w:rsidRPr="00B46C07" w:rsidRDefault="001B6B0C" w:rsidP="001B6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46C0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4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и втором столбцах таблицы указываются коды содержательных блоков, на которые разбит учебный курс биологии. В первом столбце жирным курсивом обозначены коды разделов (крупных содержательных блоков. Во втором столбце указаны коды контролируемых элементов содержания, для которого создаются проверочные задания экзаменационной работы, в третьем столбце указан номер проверочного задания, а в четвертом столбце описание этого содержания.</w:t>
      </w:r>
    </w:p>
    <w:p w:rsidR="001B6B0C" w:rsidRPr="00B46C07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tbl>
      <w:tblPr>
        <w:tblpPr w:leftFromText="180" w:rightFromText="180" w:vertAnchor="text" w:horzAnchor="page" w:tblpX="943" w:tblpY="4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176"/>
        <w:gridCol w:w="5236"/>
      </w:tblGrid>
      <w:tr w:rsidR="001B6B0C" w:rsidRPr="00B46C07" w:rsidTr="00317D1D">
        <w:trPr>
          <w:trHeight w:val="547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  <w:p w:rsidR="001B6B0C" w:rsidRPr="00B46C07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обзор организма человека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А2, А3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Опорно-двигательная система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А4, А5, В2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Кровь. Кровообращение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А6, А7, С2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А8, А9, В3, В4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Пищеварительная система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А10, В1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Мочевыделительная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А12, А13, А14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Анализаторы. Органы чувств</w:t>
            </w:r>
          </w:p>
        </w:tc>
      </w:tr>
      <w:tr w:rsidR="001B6B0C" w:rsidRPr="00B46C07" w:rsidTr="00317D1D">
        <w:trPr>
          <w:trHeight w:val="267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 психика</w:t>
            </w:r>
          </w:p>
        </w:tc>
      </w:tr>
      <w:tr w:rsidR="001B6B0C" w:rsidRPr="00B46C07" w:rsidTr="00317D1D">
        <w:trPr>
          <w:trHeight w:val="282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B46C07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p w:rsidR="001B6B0C" w:rsidRPr="00B46C07" w:rsidRDefault="001B6B0C" w:rsidP="001B6B0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 вариант</w:t>
      </w:r>
    </w:p>
    <w:tbl>
      <w:tblPr>
        <w:tblW w:w="992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119"/>
        <w:gridCol w:w="5244"/>
      </w:tblGrid>
      <w:tr w:rsidR="001B6B0C" w:rsidRPr="001B6B0C" w:rsidTr="00317D1D">
        <w:trPr>
          <w:trHeight w:val="7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  <w:p w:rsidR="001B6B0C" w:rsidRPr="001B6B0C" w:rsidRDefault="001B6B0C" w:rsidP="003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Номер вопроса в тесте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Элементы содержания, проверяемые заданиями работы</w:t>
            </w:r>
          </w:p>
        </w:tc>
      </w:tr>
      <w:tr w:rsidR="001B6B0C" w:rsidRPr="001B6B0C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А1, А2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Общий обзор организма человека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Опорно-двигательная система</w:t>
            </w:r>
          </w:p>
        </w:tc>
      </w:tr>
      <w:tr w:rsidR="001B6B0C" w:rsidRPr="001B6B0C" w:rsidTr="00317D1D">
        <w:trPr>
          <w:trHeight w:val="37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А4, А5, В2, В3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Кровь. Кровообращение</w:t>
            </w:r>
          </w:p>
        </w:tc>
      </w:tr>
      <w:tr w:rsidR="001B6B0C" w:rsidRPr="001B6B0C" w:rsidTr="00317D1D">
        <w:trPr>
          <w:trHeight w:val="26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А6, А7, С1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Дыхательная система</w:t>
            </w:r>
          </w:p>
        </w:tc>
      </w:tr>
      <w:tr w:rsidR="001B6B0C" w:rsidRPr="001B6B0C" w:rsidTr="00317D1D">
        <w:trPr>
          <w:trHeight w:val="37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А8,</w:t>
            </w:r>
            <w:r w:rsidRPr="001B6B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В4, С2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Пищеварительная система</w:t>
            </w:r>
          </w:p>
        </w:tc>
      </w:tr>
      <w:tr w:rsidR="001B6B0C" w:rsidRPr="001B6B0C" w:rsidTr="00317D1D">
        <w:trPr>
          <w:trHeight w:val="32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А9, А10, В1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веществ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Мочевыделительная система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Эндокринная система</w:t>
            </w:r>
          </w:p>
        </w:tc>
      </w:tr>
      <w:tr w:rsidR="001B6B0C" w:rsidRPr="001B6B0C" w:rsidTr="00317D1D">
        <w:trPr>
          <w:trHeight w:val="33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А13, А14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Нервная система</w:t>
            </w:r>
          </w:p>
        </w:tc>
      </w:tr>
      <w:tr w:rsidR="001B6B0C" w:rsidRPr="001B6B0C" w:rsidTr="00317D1D">
        <w:trPr>
          <w:trHeight w:val="21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Анализаторы. Органы чувств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Поведение и психика</w:t>
            </w:r>
          </w:p>
        </w:tc>
      </w:tr>
      <w:tr w:rsidR="001B6B0C" w:rsidRPr="001B6B0C" w:rsidTr="00317D1D">
        <w:trPr>
          <w:trHeight w:val="23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B0C" w:rsidRPr="001B6B0C" w:rsidRDefault="001B6B0C" w:rsidP="00317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развитие организма</w:t>
            </w:r>
          </w:p>
        </w:tc>
      </w:tr>
    </w:tbl>
    <w:p w:rsidR="001B6B0C" w:rsidRDefault="001B6B0C" w:rsidP="001B6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1B6B0C" w:rsidRDefault="001B6B0C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</w:p>
    <w:p w:rsidR="00813C66" w:rsidRPr="00D90EB1" w:rsidRDefault="00813C66" w:rsidP="00F12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Итоговый контр</w:t>
      </w:r>
      <w:r w:rsidR="001B6B0C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оль знаний по биологии в форме О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ГЭ</w:t>
      </w:r>
      <w:r w:rsidR="00D90EB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8 класс</w:t>
      </w:r>
    </w:p>
    <w:p w:rsidR="00813C66" w:rsidRPr="00D90EB1" w:rsidRDefault="00813C66" w:rsidP="00D90EB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 вариант</w:t>
      </w:r>
    </w:p>
    <w:p w:rsidR="00813C66" w:rsidRPr="00D90EB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Часть А</w:t>
      </w:r>
    </w:p>
    <w:p w:rsidR="00813C66" w:rsidRPr="00F12D7F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А1. Особенность строения клеток эпителиальной ткани: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1B6B0C">
          <w:pgSz w:w="11906" w:h="16838"/>
          <w:pgMar w:top="284" w:right="424" w:bottom="709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сомкнуты в ряды, межклеточное вещество почти отсутствует;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межклеточном веществе разбросаны отдельные клетки;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имеют многочисленные отростки;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Клетки ткани представляют собой многоядерные волокна.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1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А2.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Затылочная кость соединяется с теменной: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подвижно;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неподвижно;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полуподвижно;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 помощью сустава.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А3.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Мягкую ткань между телом и шиной помещают для того, чтобы: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шина не давила на поврежденный участок и не вызывала боли;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избежать инфицирования места перелома;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согреть поврежденную часть тела;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поврежденному участку тела поступало больше кислорода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426" w:header="708" w:footer="708" w:gutter="0"/>
          <w:cols w:num="2" w:space="142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А4.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Лейкоциты человека, в отличие от эритроцитов: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передвигаются пассивно с током крови;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способны активно передвигаться;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 могут проникать сквозь стенки капилляров;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передвигаются с помощью ресничек.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424" w:bottom="1134" w:left="567" w:header="708" w:footer="708" w:gutter="0"/>
          <w:cols w:num="2" w:space="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А5.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Самое высокое давление крови у человека в: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капиллярах;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крупных венах;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аорте;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мелких артериях.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А6.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Значение дыхания состоит в обеспечении организма: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энергией;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строительным материалом;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запасными питательными веществами;</w:t>
      </w:r>
    </w:p>
    <w:p w:rsidR="00D90EB1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="00D90EB1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витаминами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А7.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Согревание воздуха в дыхательных путях происходит благодаря тому, что: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их стенки выстланы ресничным эпителием;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их стенках располагаются железы, выделяющие слизь;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их стенках разветвляются мелкие кровеносные сосуды;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 человека в легкие воздух поступает медленно.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282" w:bottom="1134" w:left="567" w:header="708" w:footer="708" w:gutter="0"/>
          <w:cols w:num="2" w:space="28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А8.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каком отделе пищеварительного канала начинается химическая обработка пищи: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ротовой полости;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пищеводе;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желудке;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тонком кишечнике.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А9.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 действием пепсина расщепляются: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Углеводы;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Жиры;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Белки;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Все перечисленные органические вещества.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3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А10. Отсутствие витаминов в пище человека приводит к нарушению обмена веществ, так как витамины участвуют в образовании: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углеводов;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нуклеиновых кислот;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ферментов;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минеральных солей.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А11. К железам внутренней секреции относятся: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Сальные, потовые, слюнные;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Гипофиз, надпочечники, щитовидная железа;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Поджелудочная, половые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Эпифиз, желудочные, печень.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282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А12. Скопления тел нейронов вне центральной нервной системы образуют: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нервные узлы;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спинной мозг;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вегетативную нервную систему.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А13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Рефлексы в организме животного и человека осуществляются с помощью: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ферментов;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гормонов;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витаминов;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рефлекторных дуг.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А14. Отдел головного мозга, обеспечивающий равновесие тела и координацию движений: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продолговатый;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средний;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промежуточный;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мозжечок.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А15. Оболочка глаза, в которой расположены палочки и колбочки: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белочная оболочка;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сосудистая оболочка;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сетчатка;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хрусталик.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Часть В</w:t>
      </w:r>
      <w:r w:rsidR="00D90EB1"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.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В1 – В2 выберите три правильных ответа. В задании В3 запишите последовательность этапов. В задании В4 установите соответствие.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 В1.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окислении белков в клетках тела образуются конечные продукты: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аминокислоты;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глюкоза;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глицерин;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вода;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углекислый газ;</w:t>
      </w:r>
    </w:p>
    <w:p w:rsidR="00D90EB1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134" w:left="567" w:header="708" w:footer="708" w:gutter="0"/>
          <w:cols w:num="3" w:space="708"/>
          <w:docGrid w:linePitch="360"/>
        </w:sect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мочевина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В2.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После предупредительной прививки:</w:t>
      </w:r>
    </w:p>
    <w:p w:rsidR="00D90EB1" w:rsidRPr="00F12D7F" w:rsidRDefault="00D90EB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антитела сыворотки уничтожают микробы;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организме вырабатываются ферменты;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организм заболевает в легкой форме;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организме образуются антитела;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происходит свертывание крови;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погибают возбудители заболеваний.</w:t>
      </w:r>
    </w:p>
    <w:p w:rsidR="00D90EB1" w:rsidRPr="00F12D7F" w:rsidRDefault="00D90EB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D90EB1" w:rsidRPr="00F12D7F" w:rsidSect="00D90EB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В3.</w:t>
      </w:r>
      <w:r w:rsidRPr="00F12D7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Установите соответствие между отделами пищеварительного канала и проходящими в них процессами:</w:t>
      </w:r>
    </w:p>
    <w:p w:rsidR="00813C66" w:rsidRPr="00F12D7F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Процессы пищеварения                                            </w:t>
      </w:r>
      <w:r w:rsidR="00F12D7F"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                       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</w:t>
      </w:r>
    </w:p>
    <w:p w:rsidR="00813C66" w:rsidRPr="00F12D7F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</w:t>
      </w:r>
      <w:r w:rsidR="00813C66"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Обработка пищевой массы желчью.                        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="00813C66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 xml:space="preserve">Отделы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А. Желудок</w:t>
      </w:r>
      <w:r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Б. Тонкий кишечник</w:t>
      </w:r>
      <w:r w:rsidRPr="00F12D7F"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  <w:t xml:space="preserve"> </w:t>
      </w:r>
      <w:r w:rsidRPr="00F12D7F">
        <w:rPr>
          <w:rFonts w:ascii="Times New Roman" w:eastAsia="Times New Roman" w:hAnsi="Times New Roman" w:cs="Times New Roman"/>
          <w:iCs/>
          <w:color w:val="000000"/>
          <w:sz w:val="18"/>
          <w:szCs w:val="28"/>
          <w:lang w:eastAsia="ru-RU"/>
        </w:rPr>
        <w:t>В. Толстый кишечник</w:t>
      </w:r>
    </w:p>
    <w:p w:rsidR="00813C66" w:rsidRPr="00F12D7F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Первичное расщепление белков.                    </w:t>
      </w:r>
      <w:r w:rsidRPr="00F12D7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813C66" w:rsidRPr="00F12D7F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> </w:t>
      </w:r>
      <w:r w:rsidR="00D90EB1"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 xml:space="preserve"> 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 xml:space="preserve"> 3)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shd w:val="clear" w:color="auto" w:fill="FFFFFF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shd w:val="clear" w:color="auto" w:fill="FFFFFF"/>
          <w:lang w:eastAsia="ru-RU"/>
        </w:rPr>
        <w:t>Интенсивное всасывание питательных веществ ворсинками.</w:t>
      </w:r>
    </w:p>
    <w:p w:rsidR="00F12D7F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Расщепление клетчатк</w:t>
      </w:r>
      <w:r w:rsidR="00F12D7F"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и. 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</w:t>
      </w:r>
      <w:r w:rsidRPr="00F12D7F">
        <w:rPr>
          <w:rFonts w:ascii="Times New Roman" w:eastAsia="Times New Roman" w:hAnsi="Times New Roman" w:cs="Times New Roman"/>
          <w:color w:val="000000"/>
          <w:sz w:val="6"/>
          <w:szCs w:val="14"/>
          <w:lang w:eastAsia="ru-RU"/>
        </w:rPr>
        <w:t>    </w:t>
      </w:r>
      <w:r w:rsidRPr="00F12D7F">
        <w:rPr>
          <w:rFonts w:ascii="Times New Roman" w:eastAsia="Times New Roman" w:hAnsi="Times New Roman" w:cs="Times New Roman"/>
          <w:color w:val="000000"/>
          <w:sz w:val="6"/>
          <w:lang w:eastAsia="ru-RU"/>
        </w:rPr>
        <w:t> </w:t>
      </w:r>
      <w:r w:rsidRPr="00F12D7F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Завершение расщепления белков, углеводов, жиров.</w:t>
      </w:r>
    </w:p>
    <w:p w:rsidR="00F12D7F" w:rsidRPr="00D90EB1" w:rsidRDefault="00F12D7F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В4. Укажите последовательность движения крови по большому кругу кровообращения у человека.</w:t>
      </w:r>
    </w:p>
    <w:p w:rsidR="00F12D7F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sectPr w:rsidR="00F12D7F" w:rsidSect="00F12D7F">
          <w:type w:val="continuous"/>
          <w:pgSz w:w="11906" w:h="16838"/>
          <w:pgMar w:top="284" w:right="850" w:bottom="0" w:left="567" w:header="0" w:footer="0" w:gutter="0"/>
          <w:cols w:space="708"/>
          <w:docGrid w:linePitch="360"/>
        </w:sectPr>
      </w:pP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А. Левый желудочек.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Б. Капилляры.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В. Правое предсердие.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Г. Артерии.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Д. Вены.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</w:t>
      </w:r>
      <w:r w:rsidRPr="00D90EB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Е. Аорта.</w:t>
      </w:r>
    </w:p>
    <w:p w:rsidR="00F12D7F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sectPr w:rsidR="00F12D7F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F12D7F" w:rsidRPr="00D90EB1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Часть С</w:t>
      </w:r>
    </w:p>
    <w:p w:rsidR="00F12D7F" w:rsidRPr="00D90EB1" w:rsidRDefault="00F12D7F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Дайте полный развернутый ответ на вопрос</w:t>
      </w:r>
    </w:p>
    <w:p w:rsidR="00F12D7F" w:rsidRPr="00D90EB1" w:rsidRDefault="00F12D7F" w:rsidP="00F12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С1.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Какие особенности строения кожи способствуют снижению температуры тела?</w:t>
      </w:r>
    </w:p>
    <w:p w:rsidR="00F12D7F" w:rsidRPr="00D90EB1" w:rsidRDefault="00F12D7F" w:rsidP="00F12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С2. Как осуществляется регуляция дыхания?</w:t>
      </w:r>
      <w:r w:rsidRPr="00D90E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F12D7F" w:rsidRPr="00F12D7F" w:rsidRDefault="00F12D7F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813C66" w:rsidRPr="00F12D7F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813C66" w:rsidRPr="00EC2061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1B6B0C" w:rsidRDefault="001B6B0C" w:rsidP="00D9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</w:pPr>
    </w:p>
    <w:p w:rsidR="00813C66" w:rsidRPr="00EC2061" w:rsidRDefault="00D90EB1" w:rsidP="00D9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  <w:lang w:eastAsia="ru-RU"/>
        </w:rPr>
        <w:t>Итоговый контроль знаний по биологии в форме ЕГЭ</w:t>
      </w:r>
      <w:r w:rsidRPr="00EC206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8 класс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Вариант 2</w:t>
      </w:r>
    </w:p>
    <w:p w:rsidR="00813C66" w:rsidRPr="00EC2061" w:rsidRDefault="00813C66" w:rsidP="00D90EB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shd w:val="clear" w:color="auto" w:fill="FFFFFF"/>
          <w:lang w:eastAsia="ru-RU"/>
        </w:rPr>
        <w:t>Часть А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А1 – А15 выберите один правильный ответ.</w:t>
      </w: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Процессы жизнедеятельности, происходящие в организме человека, изучает: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анатомия;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физиология;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экология;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гигиена.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А2.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Кровь, лимфа и межклеточное вещество – разновидности ткани: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нервной;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мышечной;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соединительной;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эпителиальной.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А3.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скелете человека неподвижно соединены следующие кости:</w:t>
      </w:r>
    </w:p>
    <w:p w:rsidR="00EC2061" w:rsidRPr="00EC2061" w:rsidRDefault="00EC2061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плечевая и локтевая;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ребра и грудина;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мозгового отдела черепа;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грудного отдела позвоночника.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А4.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свертывании крови: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гемоглобин превращается в оксигемоглобин;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растворимый белок фибриноген превращается в нерастворимый фибрин;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образуются гормоны и другие биологически активные вещества;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уменьшается содержание гемоглобина в крови.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А5.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Утолщенная стенка левого желудочка сердца обеспечивает передвижение крови: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 малому кругу кровообращения;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 большому кругу кровообращения;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левого предсердия в левый желудочек;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правого предсердия в левое предсердие</w:t>
      </w:r>
    </w:p>
    <w:p w:rsidR="00F12D7F" w:rsidRPr="00EC2061" w:rsidRDefault="00F12D7F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А6.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Дышать следует через нос,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так как в носовой полости: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происходит газообмен;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образуется много слизи;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имеются хрящевые полукольца;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воздух согревается и очищается.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А7.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Газообмен между наружным воздухом и воздухом альвеол у человека называется: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тканевым дыханием;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биосинтезом;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легочным дыханием;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транспортом газов.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А8.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желудке человека повышает активность ферментов и уничтожает бактерии: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слизь;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инсулин;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желчь;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соляная кислота.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А9.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Концентрация глюкозы в крови нарушается при недостаточности функции: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щитовидной железы;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надпочечников;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поджелудочной железы;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гипофиза.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А10.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освобождению энергии в организме приводит:</w:t>
      </w:r>
    </w:p>
    <w:p w:rsidR="00EC2061" w:rsidRPr="00EC2061" w:rsidRDefault="00EC2061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EC2061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образование органических соединений;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диффузия веществ через мембраны клеток;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окисление органических веществ в клетках тела;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разложение оксигемоглобина до кислорода и гемоглобина.</w:t>
      </w:r>
    </w:p>
    <w:p w:rsidR="00EC2061" w:rsidRPr="00EC2061" w:rsidRDefault="00EC2061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sectPr w:rsidR="00EC2061" w:rsidRPr="00EC2061" w:rsidSect="00EC2061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А11.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Первичной мочой называется жидкость, поступающая: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кровеносных капилляров в полость капсулы почечного канальца;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полости почечного канальца в прилежащие кровеносные сосуды;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нефрона в почечную лоханку;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из почечной лоханки в мочевой пузырь.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А12.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Кожа выполняет выделительную функцию с помощью: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волос;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капилляров;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потовых желез;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сальных желез.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А13.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Что является условным рефлексом: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выделение слюны при пережевывании пищи;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 выделение слюны на запах пищи;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 выделение при пережевывании пищи желудочного сока;</w:t>
      </w:r>
    </w:p>
    <w:p w:rsidR="00813C66" w:rsidRPr="00EC2061" w:rsidRDefault="00813C66" w:rsidP="00F1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рвота при отравлении.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140" w:bottom="142" w:left="284" w:header="0" w:footer="0" w:gutter="0"/>
          <w:cols w:num="2" w:space="14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А14.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сером веществе спинного мозга расположены: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тела вставочных и двигательных нейронов;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длинные отростки двигательных нейронов;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короткие отростки чувствительных нейронов;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тела чувствительных нейронов.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2" w:space="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А15.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 возникновению близорукости может привести: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повышение уровня обмена веществ;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чтение текста лежа;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повышенная возбудимость нервной системы;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чтение текста на расстоянии 30 – 35 см от глаз.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424" w:bottom="142" w:left="567" w:header="0" w:footer="0" w:gutter="0"/>
          <w:cols w:num="2" w:space="145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lang w:eastAsia="ru-RU"/>
        </w:rPr>
        <w:t>Часть 2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 выполнении заданий В1 – В2 выберите три правильных ответа. В задании В3 установите соответствие. В задании В4 определите правильную последовательность этапов или процессов.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В1.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Гладкая мышечная ткань, в отличие от поперечно-полосатой: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состоит из многоядерных волокон;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состоит из вытянутых клеток с овальным ядром;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обладает большей скоростью и энергией сокращения;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составляет основу скелетной мускулатуры;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располагается в стенках внутренних органов;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сокращается и расслабляется медленно, ритмично, непроизвольно.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140" w:bottom="142" w:left="567" w:header="0" w:footer="0" w:gutter="0"/>
          <w:cols w:num="2" w:space="283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В2.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 тонком кишечнике происходит всасывание в кровь:</w:t>
      </w:r>
    </w:p>
    <w:p w:rsidR="00F12D7F" w:rsidRPr="00EC2061" w:rsidRDefault="00F12D7F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глюкозы;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аминокислот;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глицерина;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гликогена;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клетчатки;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6)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гормонов.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lastRenderedPageBreak/>
        <w:t>В3.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Установите соответствие между видом иммунитета и его признаками.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Признаки             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                                             Вид иммунитета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1)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Передается по наследству, врожденный.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А. Естественный.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2)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Возникает под действием вакцин.                                                   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Б. Искусственный.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3)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Приобретается при введении в организм лечебной сыворотки.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4)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Формируется после перенесенного заболевания.</w:t>
      </w:r>
    </w:p>
    <w:p w:rsidR="00813C66" w:rsidRPr="00EC2061" w:rsidRDefault="00813C66" w:rsidP="00F12D7F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5)   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Различают активный и пассивный.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t>В4.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Укажите последовательность передачи звуковых колебаний к рецепторам слухового анализатора.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D90EB1">
          <w:type w:val="continuous"/>
          <w:pgSz w:w="11906" w:h="16838"/>
          <w:pgMar w:top="284" w:right="850" w:bottom="142" w:left="567" w:header="0" w:footer="0" w:gutter="0"/>
          <w:cols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А. Наружное ухо.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Б. Перепонка овального окна.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В. Слуховые косточки.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Г. Барабанная перепонка.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Д. Жидкость в улитке.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  </w:t>
      </w:r>
      <w:r w:rsidRPr="00EC206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Е. Слуховые рецепторы.</w:t>
      </w:r>
    </w:p>
    <w:p w:rsidR="00F12D7F" w:rsidRPr="00EC2061" w:rsidRDefault="00F12D7F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F12D7F" w:rsidRPr="00EC2061" w:rsidSect="00F12D7F">
          <w:type w:val="continuous"/>
          <w:pgSz w:w="11906" w:h="16838"/>
          <w:pgMar w:top="284" w:right="850" w:bottom="142" w:left="567" w:header="0" w:footer="0" w:gutter="0"/>
          <w:cols w:num="3" w:space="708"/>
          <w:docGrid w:linePitch="360"/>
        </w:sectPr>
      </w:pP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lastRenderedPageBreak/>
        <w:t> </w:t>
      </w:r>
      <w:r w:rsidRPr="00EC206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lang w:eastAsia="ru-RU"/>
        </w:rPr>
        <w:t>Часть 3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Дайте полный развернутый ответ на вопрос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>С1.</w:t>
      </w:r>
      <w:r w:rsidRPr="00EC206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Какая существует связь между органами кровообращения, дыхания и пищеварения?</w:t>
      </w:r>
    </w:p>
    <w:p w:rsidR="00813C66" w:rsidRPr="00EC2061" w:rsidRDefault="00813C66" w:rsidP="00D9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ru-RU"/>
        </w:rPr>
      </w:pPr>
      <w:r w:rsidRPr="004854F5">
        <w:rPr>
          <w:rFonts w:ascii="Times New Roman" w:eastAsia="Times New Roman" w:hAnsi="Times New Roman" w:cs="Times New Roman"/>
          <w:b/>
          <w:color w:val="000000"/>
          <w:sz w:val="18"/>
          <w:szCs w:val="28"/>
          <w:lang w:eastAsia="ru-RU"/>
        </w:rPr>
        <w:lastRenderedPageBreak/>
        <w:t>С2.</w:t>
      </w:r>
      <w:r w:rsidRPr="00EC2061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Каким образом влияют на кровеносную систему курение и употребление алкоголя? </w:t>
      </w:r>
    </w:p>
    <w:p w:rsidR="00EC2061" w:rsidRDefault="00EC2061" w:rsidP="00D9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B6B0C" w:rsidRDefault="001B6B0C" w:rsidP="00EC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813C66" w:rsidRPr="00D90EB1" w:rsidRDefault="00813C66" w:rsidP="00EC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Итоговый контр</w:t>
      </w:r>
      <w:r w:rsidR="001B6B0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оль знаний по биологии в форме О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ГЭ</w:t>
      </w:r>
    </w:p>
    <w:p w:rsidR="00813C66" w:rsidRPr="00D90EB1" w:rsidRDefault="00813C66" w:rsidP="00EC2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 класс</w:t>
      </w:r>
    </w:p>
    <w:p w:rsidR="00813C66" w:rsidRPr="00EC2061" w:rsidRDefault="00813C66" w:rsidP="00EC20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Вариант № 1</w:t>
      </w:r>
    </w:p>
    <w:p w:rsidR="00813C66" w:rsidRPr="00D90EB1" w:rsidRDefault="00813C66" w:rsidP="00EC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В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В1: 456 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В2: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346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54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13C66" w:rsidRPr="00D90EB1" w:rsidTr="00813C6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 В4: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813C6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С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С1: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организме постоянно вырабатывается тепло.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коже ( в дерме ) есть потовые железы. Когда жарко или при физической работе потовые железы выделяют пот. При испарении пота тело охлаждается.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Также кожа пронизана многочисленными капиллярами. При повышении температуры воздуха сосуды расширяются. Через них протекает больше крови, в результате увеличивается отдача тепла, </w:t>
      </w:r>
      <w:r w:rsidRPr="00EC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организм не перегревается.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С2: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Регуляция дыхания осуществляется нервным и гуморальным путями.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продолговатом мозге расположен дыхательный центр, от которого через каждые 4 секунды идут нервные импульсы.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коре больших полушарий расположены высшие дыхательные центры, которые дают возможность сознательно изменять ритм дыхания во время физической нагрузки.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интенсивность дыхания влияет эмоциональное состояние человека.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Гуморальная регуляция дыхания связана</w:t>
      </w:r>
      <w:r w:rsidRPr="00EC206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с изменением концентрации СО2 и кислорода: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а) избыток углекислого газа действует на дыхательный центр, вызывая учащение дыхания;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б) увеличение кислорода в крови вызывает спазмы сосудов головного мозга, что </w:t>
      </w:r>
      <w:r w:rsidR="00D351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вызывает кислородное</w:t>
      </w:r>
      <w:r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голодание</w:t>
      </w:r>
      <w:r w:rsidR="00EC2061" w:rsidRPr="00EC206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813C66" w:rsidRPr="00EC2061" w:rsidRDefault="00813C66" w:rsidP="00EC20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Вариант № 2</w:t>
      </w:r>
    </w:p>
    <w:p w:rsidR="00813C66" w:rsidRPr="00D90EB1" w:rsidRDefault="00813C66" w:rsidP="00EC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13C66" w:rsidRPr="00D90EB1" w:rsidTr="00813C66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813C66" w:rsidRPr="00D90EB1" w:rsidTr="00813C66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813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В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В1: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256 ;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В2: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123 ;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В3:</w:t>
      </w:r>
      <w:r w:rsidRPr="00D90EB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54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813C66" w:rsidRPr="00D90EB1" w:rsidTr="00EC206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 В4: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40"/>
        <w:gridCol w:w="540"/>
        <w:gridCol w:w="540"/>
        <w:gridCol w:w="720"/>
        <w:gridCol w:w="720"/>
      </w:tblGrid>
      <w:tr w:rsidR="00813C66" w:rsidRPr="00D90EB1" w:rsidTr="00EC206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66" w:rsidRPr="00D90EB1" w:rsidRDefault="00813C66" w:rsidP="00EC20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B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</w:t>
            </w:r>
          </w:p>
        </w:tc>
      </w:tr>
    </w:tbl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Часть С</w:t>
      </w:r>
    </w:p>
    <w:p w:rsidR="00813C66" w:rsidRPr="00D90EB1" w:rsidRDefault="00813C66" w:rsidP="00EC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С1: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тонком кишечнике, в двенадцатиперстной кишке происходит окончательное расщепление белков, жиров и углеводов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кишечных ворсинках расположены кровеносные сосуды. В них поступают продукты расщепления крахмала (глюкоза) и белков (аминокислоты). Кровью эти вещества разносятся по организму, попадают в клетки, где из них синтезируются органические вещества. Кровь же приносит к клеткам кислород, а уносит углекислый газ. Газообмен происходит в капиллярах легких (дыхательная система); кровь снова насыщается кислородом.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С2: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Алкоголь нарушае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кровообращение внутри сердечной мышцы, сто приводит к замещению мышечной ткани на соединительную. В ней откладывается жир. Масса тела увеличивается, а работоспособность падает, так</w:t>
      </w:r>
      <w:r w:rsidR="00D351D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как соединительная ткань не мож</w:t>
      </w: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ет сокращаться.</w:t>
      </w:r>
    </w:p>
    <w:p w:rsidR="00813C66" w:rsidRPr="00EC206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Курение приводит к непроизвольному сужению кровеносных сосудов, особенно сосудов ног. Спазмы настолько затрудняют прохождение крови, что развивается заболевание – перемежающаяся хромота. В некоторых случаях курильщик может потерять ноги: ампутация.</w:t>
      </w:r>
    </w:p>
    <w:p w:rsidR="00813C66" w:rsidRPr="00D90EB1" w:rsidRDefault="00813C66" w:rsidP="00D3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C2061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 xml:space="preserve">От табака страдает и сердце, так как нарушается нормальная работа его </w:t>
      </w:r>
      <w:r w:rsidRPr="00D90E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сосудов.</w:t>
      </w:r>
    </w:p>
    <w:sectPr w:rsidR="00813C66" w:rsidRPr="00D90EB1" w:rsidSect="00D90EB1">
      <w:type w:val="continuous"/>
      <w:pgSz w:w="11906" w:h="16838"/>
      <w:pgMar w:top="284" w:right="850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17" w:rsidRDefault="008E2B17" w:rsidP="00D90EB1">
      <w:pPr>
        <w:spacing w:after="0" w:line="240" w:lineRule="auto"/>
      </w:pPr>
      <w:r>
        <w:separator/>
      </w:r>
    </w:p>
  </w:endnote>
  <w:endnote w:type="continuationSeparator" w:id="0">
    <w:p w:rsidR="008E2B17" w:rsidRDefault="008E2B17" w:rsidP="00D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17" w:rsidRDefault="008E2B17" w:rsidP="00D90EB1">
      <w:pPr>
        <w:spacing w:after="0" w:line="240" w:lineRule="auto"/>
      </w:pPr>
      <w:r>
        <w:separator/>
      </w:r>
    </w:p>
  </w:footnote>
  <w:footnote w:type="continuationSeparator" w:id="0">
    <w:p w:rsidR="008E2B17" w:rsidRDefault="008E2B17" w:rsidP="00D9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440"/>
    <w:multiLevelType w:val="multilevel"/>
    <w:tmpl w:val="343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66"/>
    <w:rsid w:val="00127790"/>
    <w:rsid w:val="001B6B0C"/>
    <w:rsid w:val="002905D3"/>
    <w:rsid w:val="004854F5"/>
    <w:rsid w:val="007932A2"/>
    <w:rsid w:val="00813C66"/>
    <w:rsid w:val="008E2B17"/>
    <w:rsid w:val="00A43CB1"/>
    <w:rsid w:val="00A6568D"/>
    <w:rsid w:val="00A72637"/>
    <w:rsid w:val="00AD595F"/>
    <w:rsid w:val="00B46C07"/>
    <w:rsid w:val="00B72552"/>
    <w:rsid w:val="00D205A1"/>
    <w:rsid w:val="00D351D5"/>
    <w:rsid w:val="00D90EB1"/>
    <w:rsid w:val="00DE2E2D"/>
    <w:rsid w:val="00EC2061"/>
    <w:rsid w:val="00F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BD994"/>
  <w15:docId w15:val="{AF007987-4722-42F8-AA2F-71C7A19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2D"/>
  </w:style>
  <w:style w:type="paragraph" w:styleId="1">
    <w:name w:val="heading 1"/>
    <w:basedOn w:val="a"/>
    <w:link w:val="10"/>
    <w:uiPriority w:val="9"/>
    <w:qFormat/>
    <w:rsid w:val="0081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C66"/>
  </w:style>
  <w:style w:type="character" w:styleId="a3">
    <w:name w:val="Hyperlink"/>
    <w:basedOn w:val="a0"/>
    <w:uiPriority w:val="99"/>
    <w:semiHidden/>
    <w:unhideWhenUsed/>
    <w:rsid w:val="00813C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caption"/>
    <w:basedOn w:val="a"/>
    <w:uiPriority w:val="35"/>
    <w:qFormat/>
    <w:rsid w:val="008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3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3C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EB1"/>
  </w:style>
  <w:style w:type="paragraph" w:styleId="a7">
    <w:name w:val="footer"/>
    <w:basedOn w:val="a"/>
    <w:link w:val="a8"/>
    <w:uiPriority w:val="99"/>
    <w:semiHidden/>
    <w:unhideWhenUsed/>
    <w:rsid w:val="00D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EB1"/>
  </w:style>
  <w:style w:type="paragraph" w:styleId="a9">
    <w:name w:val="No Spacing"/>
    <w:uiPriority w:val="1"/>
    <w:qFormat/>
    <w:rsid w:val="00D205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05A1"/>
    <w:pPr>
      <w:widowControl w:val="0"/>
      <w:autoSpaceDE w:val="0"/>
      <w:autoSpaceDN w:val="0"/>
      <w:spacing w:after="0" w:line="240" w:lineRule="auto"/>
      <w:ind w:left="1685" w:hanging="302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4</cp:revision>
  <cp:lastPrinted>2022-10-31T10:07:00Z</cp:lastPrinted>
  <dcterms:created xsi:type="dcterms:W3CDTF">2018-07-06T12:59:00Z</dcterms:created>
  <dcterms:modified xsi:type="dcterms:W3CDTF">2022-10-31T10:08:00Z</dcterms:modified>
</cp:coreProperties>
</file>